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760"/>
        <w:gridCol w:w="3400"/>
        <w:gridCol w:w="1960"/>
        <w:gridCol w:w="1938"/>
      </w:tblGrid>
      <w:tr w:rsidR="004D0256" w:rsidTr="004D0256">
        <w:trPr>
          <w:trHeight w:val="255"/>
        </w:trPr>
        <w:tc>
          <w:tcPr>
            <w:tcW w:w="8058" w:type="dxa"/>
            <w:gridSpan w:val="4"/>
            <w:vAlign w:val="center"/>
            <w:hideMark/>
          </w:tcPr>
          <w:p w:rsidR="004D0256" w:rsidRDefault="004D0256" w:rsidP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ПЛАН РАБОТЫ НА  </w:t>
            </w:r>
            <w:r>
              <w:rPr>
                <w:b/>
                <w:bCs/>
                <w:sz w:val="24"/>
                <w:szCs w:val="24"/>
                <w:lang w:eastAsia="en-US"/>
              </w:rPr>
              <w:t>МАРТ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 2020 ГОДА</w:t>
            </w:r>
          </w:p>
        </w:tc>
      </w:tr>
      <w:tr w:rsidR="004D0256" w:rsidTr="004D0256">
        <w:trPr>
          <w:trHeight w:val="255"/>
        </w:trPr>
        <w:tc>
          <w:tcPr>
            <w:tcW w:w="8058" w:type="dxa"/>
            <w:gridSpan w:val="4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Территориальная избирательная комиссия городского округа «Город Губаха»</w:t>
            </w:r>
          </w:p>
        </w:tc>
      </w:tr>
      <w:tr w:rsidR="004D0256" w:rsidTr="004D0256">
        <w:trPr>
          <w:trHeight w:val="255"/>
        </w:trPr>
        <w:tc>
          <w:tcPr>
            <w:tcW w:w="8058" w:type="dxa"/>
            <w:gridSpan w:val="4"/>
            <w:vAlign w:val="center"/>
            <w:hideMark/>
          </w:tcPr>
          <w:p w:rsidR="004D0256" w:rsidRDefault="004D025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4D0256" w:rsidTr="004D0256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I. Проведение заседаний комиссии (с повесткой)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4D0256" w:rsidTr="004D0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E41" w:rsidRPr="00027E41" w:rsidRDefault="00027E41" w:rsidP="00027E41">
            <w:pPr>
              <w:spacing w:line="27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1.</w:t>
            </w:r>
            <w:r w:rsidR="004D0256" w:rsidRPr="00027E41">
              <w:rPr>
                <w:bCs/>
                <w:color w:val="000000"/>
                <w:sz w:val="24"/>
                <w:szCs w:val="24"/>
                <w:lang w:eastAsia="en-US"/>
              </w:rPr>
              <w:t xml:space="preserve">О </w:t>
            </w:r>
            <w:r w:rsidR="004D0256" w:rsidRPr="00027E41">
              <w:rPr>
                <w:bCs/>
                <w:color w:val="000000"/>
                <w:sz w:val="24"/>
                <w:szCs w:val="24"/>
                <w:lang w:eastAsia="en-US"/>
              </w:rPr>
              <w:t>дополнительном зачислении</w:t>
            </w:r>
            <w:r w:rsidR="004D0256" w:rsidRPr="00027E41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4D0256" w:rsidRPr="00027E41">
              <w:rPr>
                <w:bCs/>
                <w:color w:val="000000"/>
                <w:sz w:val="24"/>
                <w:szCs w:val="24"/>
                <w:lang w:eastAsia="en-US"/>
              </w:rPr>
              <w:t>в резерв</w:t>
            </w:r>
            <w:r w:rsidR="004D0256" w:rsidRPr="00027E41">
              <w:rPr>
                <w:bCs/>
                <w:color w:val="000000"/>
                <w:sz w:val="24"/>
                <w:szCs w:val="24"/>
                <w:lang w:eastAsia="en-US"/>
              </w:rPr>
              <w:t xml:space="preserve"> состава участковых избирательных комиссий избирательных участков городского округа «Город Губаха»</w:t>
            </w:r>
            <w:r w:rsidR="004D0256" w:rsidRPr="00027E41">
              <w:rPr>
                <w:sz w:val="24"/>
                <w:szCs w:val="24"/>
                <w:lang w:eastAsia="en-US"/>
              </w:rPr>
              <w:t xml:space="preserve">.    </w:t>
            </w:r>
          </w:p>
          <w:p w:rsidR="004D0256" w:rsidRDefault="00027E41" w:rsidP="00027E41">
            <w:pPr>
              <w:spacing w:line="27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2.Об утверждении положения</w:t>
            </w:r>
            <w:r w:rsidR="004D0256" w:rsidRPr="00027E4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онкурс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 xml:space="preserve"> видеороликов (видео презентаций) «Имею право!»</w:t>
            </w:r>
            <w:r w:rsidR="004D0256" w:rsidRPr="00027E41">
              <w:rPr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04.03</w:t>
            </w:r>
            <w:r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</w:p>
        </w:tc>
      </w:tr>
      <w:tr w:rsidR="004D0256" w:rsidTr="004D0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256" w:rsidRDefault="004D0256">
            <w:pPr>
              <w:spacing w:line="27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проведении межмуниципального форума «Кто, если не мы!»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25.03.2020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256" w:rsidRDefault="004D0256" w:rsidP="00EF6B4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</w:p>
        </w:tc>
      </w:tr>
      <w:tr w:rsidR="004D0256" w:rsidTr="004D0256">
        <w:trPr>
          <w:trHeight w:val="615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4D0256" w:rsidTr="004D025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4D0256" w:rsidTr="004D0256">
        <w:trPr>
          <w:trHeight w:val="2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 w:rsidP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Рабочая встреча с главой администрации   городского округа "Город Губаха" по вопросу </w:t>
            </w:r>
            <w:r>
              <w:rPr>
                <w:sz w:val="24"/>
                <w:szCs w:val="24"/>
                <w:lang w:eastAsia="en-US"/>
              </w:rPr>
              <w:t>уточнения списков избирателей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10.03</w:t>
            </w:r>
            <w:r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ТИК, СА</w:t>
            </w:r>
          </w:p>
        </w:tc>
      </w:tr>
      <w:tr w:rsidR="004D0256" w:rsidTr="004D0256">
        <w:trPr>
          <w:trHeight w:val="5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III.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 xml:space="preserve">Мероприятия на базе учебного центра </w:t>
            </w:r>
            <w:r>
              <w:rPr>
                <w:sz w:val="24"/>
                <w:szCs w:val="24"/>
                <w:lang w:eastAsia="en-US"/>
              </w:rPr>
              <w:t xml:space="preserve">(межмуниципального методического кабинета): </w:t>
            </w:r>
            <w:r>
              <w:rPr>
                <w:b/>
                <w:sz w:val="24"/>
                <w:szCs w:val="24"/>
                <w:lang w:eastAsia="en-US"/>
              </w:rPr>
              <w:t>обучение</w:t>
            </w:r>
            <w:r>
              <w:rPr>
                <w:sz w:val="24"/>
                <w:szCs w:val="24"/>
                <w:lang w:eastAsia="en-US"/>
              </w:rPr>
              <w:t xml:space="preserve"> организаторов выборов, обучение иных категорий - политических партий, СМИ, наблюдателей,</w:t>
            </w:r>
            <w:r>
              <w:rPr>
                <w:szCs w:val="28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4D0256" w:rsidTr="004D025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УИК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</w:p>
        </w:tc>
      </w:tr>
      <w:tr w:rsidR="004D0256" w:rsidTr="004D0256">
        <w:trPr>
          <w:trHeight w:val="461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I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V. </w:t>
            </w:r>
            <w:r>
              <w:rPr>
                <w:b/>
                <w:sz w:val="24"/>
                <w:szCs w:val="24"/>
                <w:lang w:eastAsia="en-US"/>
              </w:rPr>
              <w:t>Межмуниципальные мероприятия по развитию правовой культуры и электоральной активности избирателей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(указать какие)</w:t>
            </w:r>
          </w:p>
        </w:tc>
      </w:tr>
      <w:tr w:rsidR="004D0256" w:rsidTr="004D025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4D0256" w:rsidTr="004D0256">
        <w:trPr>
          <w:trHeight w:val="2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   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D0256" w:rsidTr="004D0256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V. </w:t>
            </w:r>
            <w:r>
              <w:rPr>
                <w:b/>
                <w:sz w:val="24"/>
                <w:szCs w:val="24"/>
                <w:lang w:eastAsia="en-US"/>
              </w:rPr>
              <w:t xml:space="preserve">Мероприятия (в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. заседания)  молодёжной избирательной комиссии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4D0256" w:rsidTr="004D0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272DB">
              <w:rPr>
                <w:sz w:val="24"/>
                <w:szCs w:val="24"/>
              </w:rPr>
              <w:t>Викторина «Что я знаю о выборах»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19.03</w:t>
            </w:r>
            <w:r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</w:p>
        </w:tc>
      </w:tr>
      <w:tr w:rsidR="004D0256" w:rsidTr="004D0256">
        <w:trPr>
          <w:trHeight w:val="510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V</w:t>
            </w:r>
            <w:r>
              <w:rPr>
                <w:b/>
                <w:bCs/>
                <w:sz w:val="24"/>
                <w:szCs w:val="24"/>
                <w:lang w:val="en-US" w:eastAsia="en-US"/>
              </w:rPr>
              <w:t>I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b/>
                <w:sz w:val="24"/>
                <w:szCs w:val="24"/>
                <w:lang w:eastAsia="en-US"/>
              </w:rPr>
              <w:t>Мероприятия по взаимодействию с политическими партиями</w:t>
            </w:r>
          </w:p>
        </w:tc>
      </w:tr>
      <w:tr w:rsidR="004D0256" w:rsidTr="004D0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4D0256" w:rsidTr="004D0256">
        <w:trPr>
          <w:trHeight w:val="17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D0256" w:rsidTr="004D0256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VII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b/>
                <w:sz w:val="24"/>
                <w:szCs w:val="24"/>
                <w:lang w:eastAsia="en-US"/>
              </w:rPr>
              <w:t>Мероприятия по взаимодействию с общественными организациями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4D0256" w:rsidTr="004D0256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027E4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Встреча с представителями Совета</w:t>
            </w:r>
            <w:r w:rsidRPr="001618BD">
              <w:rPr>
                <w:sz w:val="24"/>
                <w:szCs w:val="24"/>
              </w:rPr>
              <w:t xml:space="preserve"> ветеранов войны и труда города Гу</w:t>
            </w:r>
            <w:r>
              <w:rPr>
                <w:sz w:val="24"/>
                <w:szCs w:val="24"/>
              </w:rPr>
              <w:t>бахи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027E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25.03</w:t>
            </w:r>
            <w:r w:rsidR="004D0256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</w:p>
        </w:tc>
      </w:tr>
      <w:tr w:rsidR="004D0256" w:rsidTr="004D0256">
        <w:trPr>
          <w:trHeight w:val="272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VIII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b/>
                <w:sz w:val="24"/>
                <w:szCs w:val="24"/>
                <w:lang w:eastAsia="en-US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4D0256" w:rsidTr="004D0256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027E4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Конкурс видеороликов (видео презентаций) «Имею право!»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027E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10.03</w:t>
            </w:r>
            <w:r w:rsidR="004D0256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-31.03.</w:t>
            </w:r>
            <w:r w:rsidR="004D0256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86383C">
            <w:pPr>
              <w:spacing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Урок по </w:t>
            </w:r>
            <w:proofErr w:type="gramStart"/>
            <w:r>
              <w:rPr>
                <w:sz w:val="24"/>
                <w:szCs w:val="24"/>
                <w:lang w:eastAsia="en-US"/>
              </w:rPr>
              <w:t>избирательному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r w:rsidR="00C62DCA">
              <w:rPr>
                <w:sz w:val="24"/>
                <w:szCs w:val="24"/>
                <w:lang w:eastAsia="en-US"/>
              </w:rPr>
              <w:t>«</w:t>
            </w:r>
            <w:r>
              <w:rPr>
                <w:sz w:val="24"/>
                <w:szCs w:val="24"/>
                <w:lang w:eastAsia="en-US"/>
              </w:rPr>
              <w:t>История избирательного права</w:t>
            </w:r>
            <w:r w:rsidR="00C62DCA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C62DC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24.03</w:t>
            </w:r>
            <w:r w:rsidR="004D0256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>
              <w:rPr>
                <w:sz w:val="24"/>
                <w:szCs w:val="24"/>
                <w:lang w:eastAsia="en-US"/>
              </w:rPr>
              <w:t>Вконтакте</w:t>
            </w:r>
            <w:proofErr w:type="spellEnd"/>
            <w:r>
              <w:rPr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</w:p>
        </w:tc>
      </w:tr>
      <w:tr w:rsidR="004D0256" w:rsidTr="004D0256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IX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b/>
                <w:sz w:val="24"/>
                <w:szCs w:val="24"/>
                <w:lang w:eastAsia="en-US"/>
              </w:rPr>
              <w:t>Публикации (эфиры) в муниципальных СМИ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D0256" w:rsidTr="004D0256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Х. </w:t>
            </w:r>
            <w:r>
              <w:rPr>
                <w:b/>
                <w:sz w:val="24"/>
                <w:szCs w:val="24"/>
                <w:lang w:eastAsia="en-US"/>
              </w:rPr>
              <w:t>Выпуск полиграфической продукции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D0256" w:rsidTr="004D0256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Х</w:t>
            </w:r>
            <w:proofErr w:type="gramStart"/>
            <w:r>
              <w:rPr>
                <w:b/>
                <w:bCs/>
                <w:sz w:val="24"/>
                <w:szCs w:val="24"/>
                <w:lang w:val="en-US" w:eastAsia="en-US"/>
              </w:rPr>
              <w:t>I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. Иные мероприятия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и сдача отчета в ИФНС №14 по Пермскому краю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6509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14.03</w:t>
            </w:r>
            <w:r w:rsidR="004D0256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и сдача отчета в Управление пенсионного фонда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6509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14.03</w:t>
            </w:r>
            <w:r w:rsidR="004D0256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и сдача отчета в Фонд социального страхования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6509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14.03</w:t>
            </w:r>
            <w:r w:rsidR="004D0256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4D0256" w:rsidTr="004D0256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и сдача отчета в Управление статистики</w:t>
            </w:r>
          </w:p>
          <w:p w:rsidR="004D0256" w:rsidRDefault="004D025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6509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15.03</w:t>
            </w:r>
            <w:bookmarkStart w:id="0" w:name="_GoBack"/>
            <w:bookmarkEnd w:id="0"/>
            <w:r w:rsidR="004D0256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</w:tbl>
    <w:p w:rsidR="004D0256" w:rsidRDefault="004D0256" w:rsidP="004D0256">
      <w:pPr>
        <w:rPr>
          <w:sz w:val="24"/>
          <w:szCs w:val="24"/>
        </w:rPr>
      </w:pPr>
    </w:p>
    <w:p w:rsidR="004D0256" w:rsidRDefault="004D0256" w:rsidP="004D0256"/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4D0256" w:rsidTr="004D0256">
        <w:trPr>
          <w:trHeight w:val="255"/>
        </w:trPr>
        <w:tc>
          <w:tcPr>
            <w:tcW w:w="3400" w:type="dxa"/>
            <w:noWrap/>
            <w:vAlign w:val="bottom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</w:p>
        </w:tc>
        <w:tc>
          <w:tcPr>
            <w:tcW w:w="1960" w:type="dxa"/>
            <w:noWrap/>
            <w:vAlign w:val="bottom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38" w:type="dxa"/>
            <w:shd w:val="clear" w:color="auto" w:fill="FFFFFF"/>
            <w:hideMark/>
          </w:tcPr>
          <w:p w:rsidR="004D0256" w:rsidRDefault="004D025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С.А. </w:t>
            </w:r>
            <w:proofErr w:type="spellStart"/>
            <w:r>
              <w:rPr>
                <w:sz w:val="24"/>
                <w:szCs w:val="24"/>
                <w:lang w:eastAsia="en-US"/>
              </w:rPr>
              <w:t>Байсякина</w:t>
            </w:r>
            <w:proofErr w:type="spellEnd"/>
          </w:p>
        </w:tc>
      </w:tr>
    </w:tbl>
    <w:p w:rsidR="004D0256" w:rsidRDefault="004D0256" w:rsidP="004D0256"/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23D5B"/>
    <w:multiLevelType w:val="hybridMultilevel"/>
    <w:tmpl w:val="2F9A7A8E"/>
    <w:lvl w:ilvl="0" w:tplc="859C4BE0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DEF"/>
    <w:rsid w:val="00006BBA"/>
    <w:rsid w:val="00027E41"/>
    <w:rsid w:val="0003385D"/>
    <w:rsid w:val="000829F5"/>
    <w:rsid w:val="000955A4"/>
    <w:rsid w:val="00141F77"/>
    <w:rsid w:val="001A77D7"/>
    <w:rsid w:val="001C4D4A"/>
    <w:rsid w:val="001C4EDE"/>
    <w:rsid w:val="001F5336"/>
    <w:rsid w:val="00211F54"/>
    <w:rsid w:val="00272BB8"/>
    <w:rsid w:val="002C1B78"/>
    <w:rsid w:val="002D1648"/>
    <w:rsid w:val="002D1784"/>
    <w:rsid w:val="003F5BCB"/>
    <w:rsid w:val="004739A9"/>
    <w:rsid w:val="004D0256"/>
    <w:rsid w:val="0065099B"/>
    <w:rsid w:val="006A6ECF"/>
    <w:rsid w:val="0076255E"/>
    <w:rsid w:val="00770DEF"/>
    <w:rsid w:val="008400C4"/>
    <w:rsid w:val="0086383C"/>
    <w:rsid w:val="008658DF"/>
    <w:rsid w:val="00922AEE"/>
    <w:rsid w:val="00A87BD4"/>
    <w:rsid w:val="00B24BDC"/>
    <w:rsid w:val="00BB2AD7"/>
    <w:rsid w:val="00C22E2D"/>
    <w:rsid w:val="00C62DCA"/>
    <w:rsid w:val="00C934F5"/>
    <w:rsid w:val="00D17DB9"/>
    <w:rsid w:val="00D24D8D"/>
    <w:rsid w:val="00D45297"/>
    <w:rsid w:val="00EC659F"/>
    <w:rsid w:val="00EC6713"/>
    <w:rsid w:val="00F12974"/>
    <w:rsid w:val="00F15022"/>
    <w:rsid w:val="00F204A8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25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25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2020-03-02T10:20:00Z</dcterms:created>
  <dcterms:modified xsi:type="dcterms:W3CDTF">2020-03-02T11:03:00Z</dcterms:modified>
</cp:coreProperties>
</file>